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1B" w:rsidRPr="00D94A41" w:rsidRDefault="002F7F1B" w:rsidP="00084323">
      <w:pPr>
        <w:tabs>
          <w:tab w:val="left" w:pos="9495"/>
        </w:tabs>
        <w:jc w:val="center"/>
        <w:rPr>
          <w:lang w:val="uk-UA"/>
        </w:rPr>
      </w:pPr>
      <w:r w:rsidRPr="00D94A41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5" o:title=""/>
          </v:shape>
          <o:OLEObject Type="Embed" ProgID="Word.Picture.8" ShapeID="_x0000_i1025" DrawAspect="Content" ObjectID="_1592743721" r:id="rId6"/>
        </w:objec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635"/>
      </w:tblGrid>
      <w:tr w:rsidR="002F7F1B" w:rsidRPr="00D94A41">
        <w:trPr>
          <w:trHeight w:val="1620"/>
        </w:trPr>
        <w:tc>
          <w:tcPr>
            <w:tcW w:w="86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7F1B" w:rsidRPr="00D94A41" w:rsidRDefault="002F7F1B" w:rsidP="00A623C9">
            <w:pPr>
              <w:tabs>
                <w:tab w:val="left" w:pos="9495"/>
              </w:tabs>
              <w:jc w:val="center"/>
              <w:rPr>
                <w:b/>
                <w:bCs/>
                <w:lang w:val="uk-UA"/>
              </w:rPr>
            </w:pPr>
            <w:r w:rsidRPr="00D94A41">
              <w:rPr>
                <w:b/>
                <w:bCs/>
                <w:lang w:val="uk-UA"/>
              </w:rPr>
              <w:t>У К Р А Ї Н А</w:t>
            </w:r>
          </w:p>
          <w:p w:rsidR="002F7F1B" w:rsidRPr="00D94A41" w:rsidRDefault="002F7F1B" w:rsidP="00A623C9">
            <w:pPr>
              <w:tabs>
                <w:tab w:val="left" w:pos="9495"/>
              </w:tabs>
              <w:jc w:val="center"/>
              <w:rPr>
                <w:b/>
                <w:bCs/>
                <w:spacing w:val="40"/>
                <w:lang w:val="uk-UA"/>
              </w:rPr>
            </w:pPr>
            <w:r w:rsidRPr="00D94A41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2F7F1B" w:rsidRPr="00D94A41" w:rsidRDefault="002F7F1B" w:rsidP="00A623C9">
            <w:pPr>
              <w:tabs>
                <w:tab w:val="left" w:pos="9495"/>
              </w:tabs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D94A41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D94A41">
              <w:rPr>
                <w:b/>
                <w:bCs/>
                <w:sz w:val="44"/>
                <w:szCs w:val="44"/>
                <w:lang w:val="uk-UA"/>
              </w:rPr>
              <w:t xml:space="preserve"> міський голова</w:t>
            </w:r>
          </w:p>
          <w:p w:rsidR="002F7F1B" w:rsidRPr="00D94A41" w:rsidRDefault="002F7F1B" w:rsidP="00A623C9">
            <w:pPr>
              <w:tabs>
                <w:tab w:val="left" w:pos="9495"/>
              </w:tabs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D94A41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D94A41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D94A41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2F7F1B" w:rsidRPr="00D94A41" w:rsidRDefault="002F7F1B" w:rsidP="00A623C9">
            <w:pPr>
              <w:tabs>
                <w:tab w:val="left" w:pos="9495"/>
              </w:tabs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2F7F1B" w:rsidRPr="00D94A41" w:rsidRDefault="00175FA4" w:rsidP="00084323">
      <w:pPr>
        <w:spacing w:before="120"/>
        <w:rPr>
          <w:lang w:val="uk-UA"/>
        </w:rPr>
      </w:pPr>
      <w:r>
        <w:rPr>
          <w:lang w:val="uk-UA"/>
        </w:rPr>
        <w:t>від  «__</w:t>
      </w:r>
      <w:r w:rsidRPr="00175FA4">
        <w:rPr>
          <w:u w:val="single"/>
          <w:lang w:val="uk-UA"/>
        </w:rPr>
        <w:t>10</w:t>
      </w:r>
      <w:r>
        <w:rPr>
          <w:u w:val="single"/>
          <w:lang w:val="uk-UA"/>
        </w:rPr>
        <w:t>__</w:t>
      </w:r>
      <w:r w:rsidR="002F7F1B">
        <w:rPr>
          <w:lang w:val="uk-UA"/>
        </w:rPr>
        <w:t>»</w:t>
      </w:r>
      <w:r>
        <w:rPr>
          <w:lang w:val="uk-UA"/>
        </w:rPr>
        <w:t>___</w:t>
      </w:r>
      <w:r w:rsidRPr="00175FA4">
        <w:rPr>
          <w:u w:val="single"/>
          <w:lang w:val="uk-UA"/>
        </w:rPr>
        <w:t>0</w:t>
      </w:r>
      <w:r>
        <w:rPr>
          <w:u w:val="single"/>
          <w:lang w:val="uk-UA"/>
        </w:rPr>
        <w:t xml:space="preserve">7       </w:t>
      </w:r>
      <w:r w:rsidR="002F7F1B" w:rsidRPr="00D94A41">
        <w:rPr>
          <w:lang w:val="uk-UA"/>
        </w:rPr>
        <w:t xml:space="preserve">2018    №  </w:t>
      </w:r>
      <w:r w:rsidR="002F7F1B">
        <w:rPr>
          <w:lang w:val="uk-UA"/>
        </w:rPr>
        <w:t>__</w:t>
      </w:r>
      <w:r w:rsidRPr="00175FA4">
        <w:rPr>
          <w:u w:val="single"/>
          <w:lang w:val="uk-UA"/>
        </w:rPr>
        <w:t>112-р</w:t>
      </w:r>
      <w:r w:rsidR="002F7F1B" w:rsidRPr="00175FA4">
        <w:rPr>
          <w:u w:val="single"/>
          <w:lang w:val="uk-UA"/>
        </w:rPr>
        <w:t>__</w:t>
      </w:r>
    </w:p>
    <w:p w:rsidR="002F7F1B" w:rsidRDefault="002F7F1B" w:rsidP="00C173C9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4535"/>
        <w:jc w:val="both"/>
        <w:textAlignment w:val="baseline"/>
        <w:rPr>
          <w:spacing w:val="-2"/>
          <w:lang w:val="uk-UA"/>
        </w:rPr>
      </w:pPr>
    </w:p>
    <w:p w:rsidR="002F7F1B" w:rsidRDefault="002F7F1B" w:rsidP="00102D7C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3967"/>
        <w:jc w:val="both"/>
        <w:textAlignment w:val="baseline"/>
        <w:rPr>
          <w:lang w:val="uk-UA"/>
        </w:rPr>
      </w:pPr>
      <w:r w:rsidRPr="00C07380">
        <w:rPr>
          <w:spacing w:val="-2"/>
          <w:lang w:val="uk-UA"/>
        </w:rPr>
        <w:t>Про</w:t>
      </w:r>
      <w:r w:rsidRPr="00C07380">
        <w:rPr>
          <w:lang w:val="uk-UA"/>
        </w:rPr>
        <w:t xml:space="preserve"> </w:t>
      </w:r>
      <w:r>
        <w:rPr>
          <w:lang w:val="uk-UA"/>
        </w:rPr>
        <w:t xml:space="preserve">створення </w:t>
      </w:r>
      <w:r w:rsidRPr="006D2926">
        <w:rPr>
          <w:color w:val="000000"/>
          <w:lang w:val="uk-UA"/>
        </w:rPr>
        <w:t>робочої групи</w:t>
      </w:r>
      <w:r>
        <w:rPr>
          <w:lang w:val="uk-UA"/>
        </w:rPr>
        <w:t xml:space="preserve"> для здійснення перевірки обґрунтованості встановлених тарифів на послуги з</w:t>
      </w:r>
      <w:r w:rsidRPr="002873DA">
        <w:rPr>
          <w:lang w:val="uk-UA"/>
        </w:rPr>
        <w:t xml:space="preserve"> </w:t>
      </w:r>
      <w:r>
        <w:rPr>
          <w:lang w:val="uk-UA"/>
        </w:rPr>
        <w:t>централізованого водопостачання, водовідведення, теплопостачання та централізованого постачання гарячої води, які надає комунальне підприємство «Теплопостачання та водо-каналізаційне господарство»</w:t>
      </w:r>
    </w:p>
    <w:p w:rsidR="002F7F1B" w:rsidRPr="00C07380" w:rsidRDefault="002F7F1B" w:rsidP="00151AFD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5"/>
        <w:jc w:val="both"/>
        <w:textAlignment w:val="baseline"/>
        <w:rPr>
          <w:spacing w:val="-2"/>
          <w:lang w:val="uk-UA"/>
        </w:rPr>
      </w:pPr>
      <w:r>
        <w:rPr>
          <w:lang w:val="uk-UA"/>
        </w:rPr>
        <w:t xml:space="preserve"> </w:t>
      </w:r>
    </w:p>
    <w:p w:rsidR="002F7F1B" w:rsidRDefault="002F7F1B" w:rsidP="00102D7C">
      <w:pPr>
        <w:ind w:right="-2" w:firstLine="709"/>
        <w:jc w:val="both"/>
        <w:rPr>
          <w:spacing w:val="-2"/>
          <w:lang w:val="uk-UA"/>
        </w:rPr>
      </w:pPr>
      <w:r>
        <w:rPr>
          <w:lang w:val="uk-UA"/>
        </w:rPr>
        <w:t> Керуючись п. п.2, 19, 20 ч.4 ст.42 Закону України «Про місцеве самоврядування в Україні»,</w:t>
      </w:r>
      <w:r w:rsidRPr="006B0D0C">
        <w:rPr>
          <w:lang w:val="uk-UA"/>
        </w:rPr>
        <w:t xml:space="preserve"> </w:t>
      </w:r>
      <w:r>
        <w:rPr>
          <w:lang w:val="uk-UA"/>
        </w:rPr>
        <w:t xml:space="preserve">враховуючи рішення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від 21.07.2018 №1218  «Про зупинення дії рішення виконавчого комітету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ради» (Про перевірку обґрунтованості встановлених тарифів)» та колективне звернення мешканців міста від 18.06.2018 щодо здійснення перевірки обґрунтованості встановлених тарифів на комунальні послуги, які надає комунальне підприємство «Теплопостачання та водо-каналізаційне господарство» (далі - КП ТВКГ) із залученням незалежних фахівців у галузі економіки та представників громадських об’єднань: </w:t>
      </w:r>
    </w:p>
    <w:p w:rsidR="002F7F1B" w:rsidRPr="00102D7C" w:rsidRDefault="002F7F1B" w:rsidP="00102D7C">
      <w:pPr>
        <w:ind w:right="-2" w:firstLine="709"/>
        <w:jc w:val="both"/>
        <w:rPr>
          <w:spacing w:val="-2"/>
          <w:sz w:val="10"/>
          <w:szCs w:val="10"/>
          <w:lang w:val="uk-UA"/>
        </w:rPr>
      </w:pPr>
    </w:p>
    <w:p w:rsidR="002F7F1B" w:rsidRDefault="002F7F1B" w:rsidP="00102D7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spacing w:val="-2"/>
          <w:lang w:val="uk-UA"/>
        </w:rPr>
      </w:pPr>
      <w:r>
        <w:rPr>
          <w:spacing w:val="-2"/>
          <w:lang w:val="uk-UA"/>
        </w:rPr>
        <w:tab/>
        <w:t xml:space="preserve">1. </w:t>
      </w:r>
      <w:r>
        <w:rPr>
          <w:color w:val="000000"/>
          <w:shd w:val="clear" w:color="auto" w:fill="FFFFFF"/>
          <w:lang w:val="uk-UA"/>
        </w:rPr>
        <w:t xml:space="preserve">Створити </w:t>
      </w:r>
      <w:r w:rsidRPr="006B0D0C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lang w:val="uk-UA"/>
        </w:rPr>
        <w:t>робочу</w:t>
      </w:r>
      <w:r w:rsidRPr="006D2926">
        <w:rPr>
          <w:color w:val="000000"/>
          <w:lang w:val="uk-UA"/>
        </w:rPr>
        <w:t xml:space="preserve"> груп</w:t>
      </w:r>
      <w:r>
        <w:rPr>
          <w:color w:val="000000"/>
          <w:lang w:val="uk-UA"/>
        </w:rPr>
        <w:t>у</w:t>
      </w:r>
      <w:r w:rsidRPr="006B0D0C">
        <w:rPr>
          <w:lang w:val="uk-UA"/>
        </w:rPr>
        <w:t xml:space="preserve"> </w:t>
      </w:r>
      <w:r>
        <w:rPr>
          <w:lang w:val="uk-UA"/>
        </w:rPr>
        <w:t>для здійснення перевірки обґрунтованості встановлених тарифів на послуги з централізованого водопостачання,  водовідведення,</w:t>
      </w:r>
      <w:r w:rsidRPr="002873DA">
        <w:rPr>
          <w:lang w:val="uk-UA"/>
        </w:rPr>
        <w:t xml:space="preserve"> </w:t>
      </w:r>
      <w:r>
        <w:rPr>
          <w:lang w:val="uk-UA"/>
        </w:rPr>
        <w:t xml:space="preserve">теплопостачання та централізованого постачання гарячої води, які надає КП ТВКГ  </w:t>
      </w:r>
      <w:r>
        <w:rPr>
          <w:color w:val="000000"/>
          <w:lang w:val="uk-UA"/>
        </w:rPr>
        <w:t>(</w:t>
      </w:r>
      <w:r w:rsidRPr="007A68DE">
        <w:rPr>
          <w:color w:val="000000"/>
          <w:lang w:val="uk-UA"/>
        </w:rPr>
        <w:t>далі – робоча група) та затвердити її склад (додаток).</w:t>
      </w:r>
    </w:p>
    <w:p w:rsidR="002F7F1B" w:rsidRPr="00102D7C" w:rsidRDefault="002F7F1B" w:rsidP="00102D7C">
      <w:pPr>
        <w:tabs>
          <w:tab w:val="left" w:pos="720"/>
        </w:tabs>
        <w:autoSpaceDN w:val="0"/>
        <w:ind w:right="-2"/>
        <w:jc w:val="both"/>
        <w:rPr>
          <w:color w:val="000000"/>
          <w:spacing w:val="-2"/>
          <w:sz w:val="10"/>
          <w:szCs w:val="10"/>
          <w:lang w:val="uk-UA"/>
        </w:rPr>
      </w:pPr>
    </w:p>
    <w:p w:rsidR="002F7F1B" w:rsidRDefault="002F7F1B" w:rsidP="00102D7C">
      <w:pPr>
        <w:ind w:right="-2"/>
        <w:jc w:val="both"/>
        <w:rPr>
          <w:color w:val="000000"/>
          <w:lang w:val="uk-UA"/>
        </w:rPr>
      </w:pPr>
      <w:r>
        <w:rPr>
          <w:color w:val="000000"/>
          <w:spacing w:val="-2"/>
          <w:lang w:val="uk-UA"/>
        </w:rPr>
        <w:tab/>
        <w:t>2.</w:t>
      </w:r>
      <w:r w:rsidRPr="00084323">
        <w:rPr>
          <w:lang w:val="uk-UA"/>
        </w:rPr>
        <w:t xml:space="preserve"> </w:t>
      </w:r>
      <w:r>
        <w:rPr>
          <w:color w:val="000000"/>
          <w:lang w:val="uk-UA"/>
        </w:rPr>
        <w:t>Р</w:t>
      </w:r>
      <w:r w:rsidRPr="00EF691C">
        <w:rPr>
          <w:color w:val="000000"/>
          <w:lang w:val="uk-UA"/>
        </w:rPr>
        <w:t>обочій</w:t>
      </w:r>
      <w:r>
        <w:rPr>
          <w:color w:val="000000"/>
          <w:lang w:val="uk-UA"/>
        </w:rPr>
        <w:t xml:space="preserve"> групі, зазначеній в п.1 цього розпорядження:</w:t>
      </w:r>
    </w:p>
    <w:p w:rsidR="002F7F1B" w:rsidRPr="00102D7C" w:rsidRDefault="002F7F1B" w:rsidP="00102D7C">
      <w:pPr>
        <w:ind w:right="-2" w:firstLine="708"/>
        <w:jc w:val="both"/>
        <w:rPr>
          <w:color w:val="000000"/>
          <w:sz w:val="10"/>
          <w:szCs w:val="10"/>
          <w:lang w:val="uk-UA"/>
        </w:rPr>
      </w:pPr>
    </w:p>
    <w:p w:rsidR="002F7F1B" w:rsidRDefault="002F7F1B" w:rsidP="00102D7C">
      <w:pPr>
        <w:ind w:right="-2" w:firstLine="708"/>
        <w:jc w:val="both"/>
        <w:rPr>
          <w:lang w:val="uk-UA"/>
        </w:rPr>
      </w:pPr>
      <w:r>
        <w:rPr>
          <w:color w:val="000000"/>
          <w:lang w:val="uk-UA"/>
        </w:rPr>
        <w:t>2.1. в</w:t>
      </w:r>
      <w:r w:rsidRPr="00EF691C">
        <w:rPr>
          <w:color w:val="000000"/>
          <w:lang w:val="uk-UA"/>
        </w:rPr>
        <w:t xml:space="preserve"> термін до</w:t>
      </w:r>
      <w:r>
        <w:rPr>
          <w:color w:val="000000"/>
          <w:lang w:val="uk-UA"/>
        </w:rPr>
        <w:t xml:space="preserve"> 01.08.</w:t>
      </w:r>
      <w:r w:rsidRPr="00EF691C">
        <w:rPr>
          <w:color w:val="000000"/>
          <w:lang w:val="uk-UA"/>
        </w:rPr>
        <w:t xml:space="preserve">2018 </w:t>
      </w:r>
      <w:r>
        <w:rPr>
          <w:color w:val="000000"/>
          <w:lang w:val="uk-UA"/>
        </w:rPr>
        <w:t xml:space="preserve">здійснити перевірку </w:t>
      </w:r>
      <w:r>
        <w:rPr>
          <w:lang w:val="uk-UA"/>
        </w:rPr>
        <w:t>обґрунтованості тарифів на послуги</w:t>
      </w:r>
      <w:r w:rsidRPr="00637593">
        <w:rPr>
          <w:lang w:val="uk-UA"/>
        </w:rPr>
        <w:t xml:space="preserve"> </w:t>
      </w:r>
      <w:r>
        <w:rPr>
          <w:lang w:val="uk-UA"/>
        </w:rPr>
        <w:t xml:space="preserve">з централізованого водопостачання та водовідведення, встановлених рішенням виконавчого комітету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від 21.02.2018 №38 (зі змінами внесеними рішенням від 17.04.2018 №93),</w:t>
      </w:r>
      <w:r w:rsidRPr="00637593">
        <w:rPr>
          <w:lang w:val="uk-UA"/>
        </w:rPr>
        <w:t xml:space="preserve"> </w:t>
      </w:r>
      <w:r>
        <w:rPr>
          <w:lang w:val="uk-UA"/>
        </w:rPr>
        <w:t xml:space="preserve">тарифів на теплову енергію, її транспортування, постачання та тарифів на послуги з централізованого постачання гарячої води, встановлених рішенням виконавчого комітету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від 17.04.2018 №93, які надає КП ТВКГ;</w:t>
      </w:r>
    </w:p>
    <w:p w:rsidR="002F7F1B" w:rsidRPr="00102D7C" w:rsidRDefault="002F7F1B" w:rsidP="00102D7C">
      <w:pPr>
        <w:ind w:right="-2"/>
        <w:jc w:val="both"/>
        <w:rPr>
          <w:color w:val="000000"/>
          <w:sz w:val="10"/>
          <w:szCs w:val="10"/>
          <w:lang w:val="uk-UA"/>
        </w:rPr>
      </w:pPr>
      <w:r>
        <w:rPr>
          <w:lang w:val="uk-UA"/>
        </w:rPr>
        <w:t xml:space="preserve"> </w:t>
      </w:r>
    </w:p>
    <w:p w:rsidR="002F7F1B" w:rsidRDefault="002F7F1B" w:rsidP="00102D7C">
      <w:pPr>
        <w:ind w:right="-2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2.2. в термін до 15.08.2018 року за результатами перевірки скласти відповідний акт.</w:t>
      </w:r>
    </w:p>
    <w:p w:rsidR="002F7F1B" w:rsidRPr="00102D7C" w:rsidRDefault="002F7F1B" w:rsidP="00102D7C">
      <w:pPr>
        <w:ind w:right="-2" w:firstLine="708"/>
        <w:jc w:val="both"/>
        <w:rPr>
          <w:color w:val="FF0000"/>
          <w:sz w:val="10"/>
          <w:szCs w:val="10"/>
          <w:lang w:val="uk-UA"/>
        </w:rPr>
      </w:pPr>
      <w:r w:rsidRPr="007A68DE">
        <w:rPr>
          <w:color w:val="FF0000"/>
          <w:lang w:val="uk-UA"/>
        </w:rPr>
        <w:tab/>
      </w:r>
    </w:p>
    <w:p w:rsidR="002F7F1B" w:rsidRPr="000A5F25" w:rsidRDefault="002F7F1B" w:rsidP="00102D7C">
      <w:pPr>
        <w:ind w:right="-2" w:firstLine="708"/>
        <w:jc w:val="both"/>
        <w:rPr>
          <w:color w:val="000000"/>
          <w:lang w:val="uk-UA"/>
        </w:rPr>
      </w:pPr>
      <w:r w:rsidRPr="000A5F25">
        <w:rPr>
          <w:color w:val="000000"/>
          <w:lang w:val="uk-UA"/>
        </w:rPr>
        <w:t xml:space="preserve">3. Контроль за виконанням цього розпорядження покласти на заступника міського голови з питань діяльності виконавчих органів ради </w:t>
      </w:r>
      <w:proofErr w:type="spellStart"/>
      <w:r w:rsidRPr="000A5F25">
        <w:rPr>
          <w:color w:val="000000"/>
          <w:lang w:val="uk-UA"/>
        </w:rPr>
        <w:t>Кольчака</w:t>
      </w:r>
      <w:proofErr w:type="spellEnd"/>
      <w:r w:rsidRPr="000A5F25">
        <w:rPr>
          <w:color w:val="000000"/>
          <w:lang w:val="uk-UA"/>
        </w:rPr>
        <w:t xml:space="preserve"> О.М.</w:t>
      </w:r>
    </w:p>
    <w:p w:rsidR="002F7F1B" w:rsidRDefault="002F7F1B" w:rsidP="00A3647B">
      <w:pPr>
        <w:tabs>
          <w:tab w:val="left" w:pos="5954"/>
        </w:tabs>
        <w:ind w:right="283"/>
        <w:jc w:val="both"/>
        <w:rPr>
          <w:spacing w:val="-6"/>
          <w:lang w:val="uk-UA"/>
        </w:rPr>
      </w:pPr>
    </w:p>
    <w:p w:rsidR="002F7F1B" w:rsidRPr="00C173C9" w:rsidRDefault="002F7F1B" w:rsidP="00A3647B">
      <w:pPr>
        <w:tabs>
          <w:tab w:val="left" w:pos="5954"/>
        </w:tabs>
        <w:ind w:right="283"/>
        <w:jc w:val="both"/>
        <w:rPr>
          <w:spacing w:val="-6"/>
          <w:lang w:val="uk-UA"/>
        </w:rPr>
      </w:pPr>
      <w:r>
        <w:rPr>
          <w:spacing w:val="-6"/>
          <w:lang w:val="uk-UA"/>
        </w:rPr>
        <w:t xml:space="preserve">Секретар міської ради </w:t>
      </w:r>
      <w:r>
        <w:rPr>
          <w:spacing w:val="-6"/>
          <w:lang w:val="uk-UA"/>
        </w:rPr>
        <w:tab/>
      </w:r>
      <w:r>
        <w:rPr>
          <w:spacing w:val="-6"/>
          <w:lang w:val="uk-UA"/>
        </w:rPr>
        <w:tab/>
      </w:r>
      <w:r>
        <w:rPr>
          <w:spacing w:val="-6"/>
          <w:lang w:val="uk-UA"/>
        </w:rPr>
        <w:tab/>
        <w:t>Л.П.Дзюбенко</w:t>
      </w:r>
    </w:p>
    <w:p w:rsidR="002F7F1B" w:rsidRDefault="002F7F1B" w:rsidP="00A3647B">
      <w:pPr>
        <w:tabs>
          <w:tab w:val="left" w:pos="2670"/>
        </w:tabs>
        <w:ind w:right="283"/>
        <w:jc w:val="both"/>
        <w:rPr>
          <w:spacing w:val="-6"/>
          <w:sz w:val="20"/>
          <w:szCs w:val="20"/>
          <w:lang w:val="uk-UA"/>
        </w:rPr>
      </w:pPr>
    </w:p>
    <w:p w:rsidR="002F7F1B" w:rsidRDefault="002F7F1B" w:rsidP="00A3647B">
      <w:pPr>
        <w:tabs>
          <w:tab w:val="left" w:pos="2670"/>
        </w:tabs>
        <w:ind w:right="283"/>
        <w:jc w:val="both"/>
        <w:rPr>
          <w:spacing w:val="-6"/>
          <w:sz w:val="20"/>
          <w:szCs w:val="20"/>
          <w:lang w:val="uk-UA"/>
        </w:rPr>
      </w:pPr>
      <w:proofErr w:type="spellStart"/>
      <w:r>
        <w:rPr>
          <w:spacing w:val="-6"/>
          <w:sz w:val="20"/>
          <w:szCs w:val="20"/>
          <w:lang w:val="uk-UA"/>
        </w:rPr>
        <w:t>Тацієнко</w:t>
      </w:r>
      <w:proofErr w:type="spellEnd"/>
      <w:r>
        <w:rPr>
          <w:spacing w:val="-6"/>
          <w:sz w:val="20"/>
          <w:szCs w:val="20"/>
          <w:lang w:val="uk-UA"/>
        </w:rPr>
        <w:t xml:space="preserve"> </w:t>
      </w:r>
    </w:p>
    <w:p w:rsidR="002F7F1B" w:rsidRDefault="002F7F1B" w:rsidP="00A3647B">
      <w:pPr>
        <w:tabs>
          <w:tab w:val="left" w:pos="2670"/>
        </w:tabs>
        <w:ind w:right="283"/>
        <w:jc w:val="both"/>
        <w:rPr>
          <w:spacing w:val="-6"/>
          <w:sz w:val="20"/>
          <w:szCs w:val="20"/>
          <w:lang w:val="uk-UA"/>
        </w:rPr>
      </w:pPr>
      <w:r>
        <w:rPr>
          <w:spacing w:val="-6"/>
          <w:sz w:val="20"/>
          <w:szCs w:val="20"/>
          <w:lang w:val="uk-UA"/>
        </w:rPr>
        <w:t>55778</w:t>
      </w:r>
    </w:p>
    <w:p w:rsidR="002F7F1B" w:rsidRDefault="002F7F1B" w:rsidP="00A3647B">
      <w:pPr>
        <w:ind w:right="283"/>
        <w:jc w:val="both"/>
        <w:rPr>
          <w:lang w:val="uk-UA"/>
        </w:rPr>
        <w:sectPr w:rsidR="002F7F1B" w:rsidSect="00102D7C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</w:p>
    <w:p w:rsidR="002F7F1B" w:rsidRDefault="002F7F1B" w:rsidP="00A0133A">
      <w:pPr>
        <w:ind w:left="5580" w:hanging="540"/>
        <w:rPr>
          <w:lang w:val="uk-UA"/>
        </w:rPr>
      </w:pPr>
      <w:r>
        <w:rPr>
          <w:lang w:val="uk-UA"/>
        </w:rPr>
        <w:lastRenderedPageBreak/>
        <w:t xml:space="preserve">Додаток до рішення </w:t>
      </w:r>
    </w:p>
    <w:p w:rsidR="002F7F1B" w:rsidRDefault="002F7F1B" w:rsidP="00A0133A">
      <w:pPr>
        <w:ind w:left="5580" w:hanging="540"/>
        <w:rPr>
          <w:lang w:val="uk-UA"/>
        </w:rPr>
      </w:pP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</w:t>
      </w:r>
    </w:p>
    <w:p w:rsidR="002F7F1B" w:rsidRDefault="002F7F1B" w:rsidP="00A0133A">
      <w:pPr>
        <w:ind w:left="5580" w:hanging="540"/>
        <w:rPr>
          <w:lang w:val="uk-UA"/>
        </w:rPr>
      </w:pPr>
      <w:r>
        <w:rPr>
          <w:lang w:val="uk-UA"/>
        </w:rPr>
        <w:t>від «_</w:t>
      </w:r>
      <w:r w:rsidR="00062335">
        <w:rPr>
          <w:u w:val="single"/>
          <w:lang w:val="uk-UA"/>
        </w:rPr>
        <w:t>10</w:t>
      </w:r>
      <w:r>
        <w:rPr>
          <w:lang w:val="uk-UA"/>
        </w:rPr>
        <w:t>_» __</w:t>
      </w:r>
      <w:r w:rsidR="00062335">
        <w:rPr>
          <w:u w:val="single"/>
          <w:lang w:val="uk-UA"/>
        </w:rPr>
        <w:t>07</w:t>
      </w:r>
      <w:bookmarkStart w:id="0" w:name="_GoBack"/>
      <w:bookmarkEnd w:id="0"/>
      <w:r>
        <w:rPr>
          <w:lang w:val="uk-UA"/>
        </w:rPr>
        <w:t>__ №_</w:t>
      </w:r>
      <w:r w:rsidR="00062335">
        <w:rPr>
          <w:u w:val="single"/>
          <w:lang w:val="uk-UA"/>
        </w:rPr>
        <w:t>112-р</w:t>
      </w:r>
      <w:r>
        <w:rPr>
          <w:lang w:val="uk-UA"/>
        </w:rPr>
        <w:t>_____</w:t>
      </w:r>
    </w:p>
    <w:p w:rsidR="002F7F1B" w:rsidRDefault="002F7F1B" w:rsidP="001560D8">
      <w:pPr>
        <w:ind w:left="5580" w:hanging="72"/>
        <w:rPr>
          <w:lang w:val="uk-UA"/>
        </w:rPr>
      </w:pPr>
    </w:p>
    <w:p w:rsidR="002F7F1B" w:rsidRDefault="002F7F1B" w:rsidP="001560D8">
      <w:pPr>
        <w:ind w:left="5580" w:hanging="72"/>
        <w:rPr>
          <w:lang w:val="uk-UA"/>
        </w:rPr>
      </w:pPr>
    </w:p>
    <w:p w:rsidR="002F7F1B" w:rsidRDefault="002F7F1B" w:rsidP="00084323">
      <w:pPr>
        <w:jc w:val="center"/>
        <w:rPr>
          <w:lang w:val="uk-UA"/>
        </w:rPr>
      </w:pPr>
      <w:r w:rsidRPr="00084323">
        <w:rPr>
          <w:lang w:val="uk-UA"/>
        </w:rPr>
        <w:t>Склад</w:t>
      </w:r>
    </w:p>
    <w:p w:rsidR="002F7F1B" w:rsidRDefault="002F7F1B" w:rsidP="00084323">
      <w:pPr>
        <w:jc w:val="center"/>
        <w:rPr>
          <w:lang w:val="uk-UA"/>
        </w:rPr>
      </w:pPr>
      <w:r w:rsidRPr="00084323">
        <w:rPr>
          <w:lang w:val="uk-UA"/>
        </w:rPr>
        <w:t xml:space="preserve"> </w:t>
      </w:r>
      <w:r>
        <w:rPr>
          <w:lang w:val="uk-UA"/>
        </w:rPr>
        <w:t>робочої групи</w:t>
      </w:r>
      <w:r w:rsidRPr="00084323">
        <w:rPr>
          <w:lang w:val="uk-UA"/>
        </w:rPr>
        <w:t xml:space="preserve"> для здійснення перевірки обґрунтованості встановлених тарифів </w:t>
      </w:r>
      <w:r>
        <w:rPr>
          <w:lang w:val="uk-UA"/>
        </w:rPr>
        <w:t>на послуги з</w:t>
      </w:r>
      <w:r w:rsidRPr="002873DA">
        <w:rPr>
          <w:lang w:val="uk-UA"/>
        </w:rPr>
        <w:t xml:space="preserve"> </w:t>
      </w:r>
      <w:r>
        <w:rPr>
          <w:lang w:val="uk-UA"/>
        </w:rPr>
        <w:t>централізованого водопостачання, водовідведення, теплопостачання та централізованого постачання гарячої води,</w:t>
      </w:r>
      <w:r w:rsidRPr="00084323">
        <w:rPr>
          <w:lang w:val="uk-UA"/>
        </w:rPr>
        <w:t xml:space="preserve"> які надає КП ТВКГ</w:t>
      </w:r>
    </w:p>
    <w:p w:rsidR="002F7F1B" w:rsidRPr="00084323" w:rsidRDefault="002F7F1B" w:rsidP="00084323">
      <w:pPr>
        <w:jc w:val="center"/>
        <w:rPr>
          <w:color w:val="000000"/>
          <w:lang w:val="uk-UA"/>
        </w:rPr>
      </w:pPr>
    </w:p>
    <w:p w:rsidR="002F7F1B" w:rsidRDefault="002F7F1B" w:rsidP="001560D8">
      <w:pPr>
        <w:rPr>
          <w:color w:val="000000"/>
          <w:sz w:val="22"/>
          <w:szCs w:val="22"/>
          <w:lang w:val="uk-UA"/>
        </w:rPr>
      </w:pPr>
    </w:p>
    <w:tbl>
      <w:tblPr>
        <w:tblW w:w="87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348"/>
        <w:gridCol w:w="360"/>
        <w:gridCol w:w="5081"/>
      </w:tblGrid>
      <w:tr w:rsidR="002F7F1B">
        <w:tc>
          <w:tcPr>
            <w:tcW w:w="8789" w:type="dxa"/>
            <w:gridSpan w:val="3"/>
          </w:tcPr>
          <w:p w:rsidR="002F7F1B" w:rsidRDefault="002F7F1B" w:rsidP="00A623C9">
            <w:pPr>
              <w:ind w:right="71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Голова комісії:</w:t>
            </w:r>
          </w:p>
          <w:p w:rsidR="002F7F1B" w:rsidRDefault="002F7F1B" w:rsidP="00A623C9">
            <w:pPr>
              <w:ind w:right="715"/>
              <w:jc w:val="center"/>
              <w:rPr>
                <w:color w:val="000000"/>
                <w:lang w:val="uk-UA"/>
              </w:rPr>
            </w:pPr>
          </w:p>
        </w:tc>
      </w:tr>
      <w:tr w:rsidR="002F7F1B" w:rsidRPr="008E03AC">
        <w:tc>
          <w:tcPr>
            <w:tcW w:w="3348" w:type="dxa"/>
          </w:tcPr>
          <w:p w:rsidR="002F7F1B" w:rsidRDefault="002F7F1B" w:rsidP="00A623C9">
            <w:pPr>
              <w:ind w:right="715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Кольчак</w:t>
            </w:r>
            <w:proofErr w:type="spellEnd"/>
            <w:r>
              <w:rPr>
                <w:color w:val="000000"/>
                <w:lang w:val="uk-UA"/>
              </w:rPr>
              <w:t xml:space="preserve"> Олександр Миколайович</w:t>
            </w:r>
          </w:p>
          <w:p w:rsidR="002F7F1B" w:rsidRDefault="002F7F1B" w:rsidP="00A623C9">
            <w:pPr>
              <w:ind w:right="715"/>
              <w:rPr>
                <w:color w:val="000000"/>
                <w:lang w:val="uk-UA"/>
              </w:rPr>
            </w:pPr>
          </w:p>
        </w:tc>
        <w:tc>
          <w:tcPr>
            <w:tcW w:w="360" w:type="dxa"/>
          </w:tcPr>
          <w:p w:rsidR="002F7F1B" w:rsidRDefault="002F7F1B" w:rsidP="00A623C9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081" w:type="dxa"/>
          </w:tcPr>
          <w:p w:rsidR="002F7F1B" w:rsidRDefault="002F7F1B" w:rsidP="00A623C9">
            <w:pPr>
              <w:tabs>
                <w:tab w:val="left" w:pos="4961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міського голови з питань діяльності виконавчих органів ради;</w:t>
            </w:r>
          </w:p>
          <w:p w:rsidR="002F7F1B" w:rsidRDefault="002F7F1B" w:rsidP="00A623C9">
            <w:pPr>
              <w:ind w:right="-79"/>
              <w:rPr>
                <w:color w:val="000000"/>
                <w:lang w:val="uk-UA"/>
              </w:rPr>
            </w:pPr>
          </w:p>
        </w:tc>
      </w:tr>
      <w:tr w:rsidR="002F7F1B">
        <w:tc>
          <w:tcPr>
            <w:tcW w:w="8789" w:type="dxa"/>
            <w:gridSpan w:val="3"/>
          </w:tcPr>
          <w:p w:rsidR="002F7F1B" w:rsidRDefault="002F7F1B" w:rsidP="00A623C9">
            <w:pPr>
              <w:ind w:right="-2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Секретар комісії:</w:t>
            </w:r>
          </w:p>
        </w:tc>
      </w:tr>
      <w:tr w:rsidR="002F7F1B" w:rsidRPr="00062335">
        <w:tc>
          <w:tcPr>
            <w:tcW w:w="3348" w:type="dxa"/>
          </w:tcPr>
          <w:p w:rsidR="002F7F1B" w:rsidRDefault="002F7F1B" w:rsidP="00A623C9">
            <w:pPr>
              <w:ind w:right="-21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Нарська</w:t>
            </w:r>
            <w:proofErr w:type="spellEnd"/>
            <w:r>
              <w:rPr>
                <w:color w:val="000000"/>
                <w:lang w:val="uk-UA"/>
              </w:rPr>
              <w:t xml:space="preserve"> Тетяна Григорівна</w:t>
            </w:r>
          </w:p>
        </w:tc>
        <w:tc>
          <w:tcPr>
            <w:tcW w:w="360" w:type="dxa"/>
          </w:tcPr>
          <w:p w:rsidR="002F7F1B" w:rsidRDefault="002F7F1B" w:rsidP="00A623C9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081" w:type="dxa"/>
          </w:tcPr>
          <w:p w:rsidR="002F7F1B" w:rsidRDefault="002F7F1B" w:rsidP="00A623C9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головний спеціаліст відділу економіки управління економічного розвитку </w:t>
            </w:r>
            <w:proofErr w:type="spellStart"/>
            <w:r>
              <w:rPr>
                <w:color w:val="000000"/>
                <w:lang w:val="uk-UA"/>
              </w:rPr>
              <w:t>Южноукраїнської</w:t>
            </w:r>
            <w:proofErr w:type="spellEnd"/>
            <w:r>
              <w:rPr>
                <w:color w:val="000000"/>
                <w:lang w:val="uk-UA"/>
              </w:rPr>
              <w:t xml:space="preserve"> міської ради;</w:t>
            </w:r>
          </w:p>
          <w:p w:rsidR="002F7F1B" w:rsidRDefault="002F7F1B" w:rsidP="00A623C9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</w:p>
        </w:tc>
      </w:tr>
      <w:tr w:rsidR="002F7F1B">
        <w:tc>
          <w:tcPr>
            <w:tcW w:w="8789" w:type="dxa"/>
            <w:gridSpan w:val="3"/>
          </w:tcPr>
          <w:p w:rsidR="002F7F1B" w:rsidRDefault="002F7F1B" w:rsidP="0094770E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                                           Члени комісії:</w:t>
            </w:r>
          </w:p>
        </w:tc>
      </w:tr>
      <w:tr w:rsidR="002F7F1B" w:rsidRPr="008E03AC">
        <w:tc>
          <w:tcPr>
            <w:tcW w:w="3348" w:type="dxa"/>
          </w:tcPr>
          <w:p w:rsidR="002F7F1B" w:rsidRDefault="002F7F1B" w:rsidP="00A623C9">
            <w:pPr>
              <w:ind w:right="-21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Бацман</w:t>
            </w:r>
            <w:proofErr w:type="spellEnd"/>
            <w:r>
              <w:rPr>
                <w:color w:val="000000"/>
                <w:lang w:val="uk-UA"/>
              </w:rPr>
              <w:t xml:space="preserve"> Микола Володимирович</w:t>
            </w:r>
          </w:p>
        </w:tc>
        <w:tc>
          <w:tcPr>
            <w:tcW w:w="360" w:type="dxa"/>
          </w:tcPr>
          <w:p w:rsidR="002F7F1B" w:rsidRDefault="002F7F1B" w:rsidP="00A623C9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081" w:type="dxa"/>
          </w:tcPr>
          <w:p w:rsidR="002F7F1B" w:rsidRDefault="002F7F1B" w:rsidP="00A3647B">
            <w:pPr>
              <w:tabs>
                <w:tab w:val="left" w:pos="4961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міського голови з питань діяльності виконавчих органів ради;</w:t>
            </w:r>
          </w:p>
          <w:p w:rsidR="002F7F1B" w:rsidRDefault="002F7F1B" w:rsidP="00A3647B">
            <w:pPr>
              <w:ind w:right="-79"/>
              <w:rPr>
                <w:color w:val="000000"/>
                <w:lang w:val="uk-UA"/>
              </w:rPr>
            </w:pPr>
          </w:p>
        </w:tc>
      </w:tr>
      <w:tr w:rsidR="002F7F1B" w:rsidRPr="008E03AC">
        <w:tc>
          <w:tcPr>
            <w:tcW w:w="3348" w:type="dxa"/>
          </w:tcPr>
          <w:p w:rsidR="002F7F1B" w:rsidRDefault="002F7F1B" w:rsidP="00A623C9">
            <w:pPr>
              <w:ind w:right="-21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Божко</w:t>
            </w:r>
            <w:proofErr w:type="spellEnd"/>
            <w:r>
              <w:rPr>
                <w:color w:val="000000"/>
                <w:lang w:val="uk-UA"/>
              </w:rPr>
              <w:t xml:space="preserve"> Володимир Анатолійович</w:t>
            </w:r>
          </w:p>
        </w:tc>
        <w:tc>
          <w:tcPr>
            <w:tcW w:w="360" w:type="dxa"/>
          </w:tcPr>
          <w:p w:rsidR="002F7F1B" w:rsidRDefault="002F7F1B" w:rsidP="00A623C9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081" w:type="dxa"/>
          </w:tcPr>
          <w:p w:rsidR="002F7F1B" w:rsidRDefault="002F7F1B" w:rsidP="00386EC3">
            <w:pPr>
              <w:tabs>
                <w:tab w:val="left" w:pos="4961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начальник технічного відділу департаменту інфраструктури міського господарства </w:t>
            </w:r>
            <w:proofErr w:type="spellStart"/>
            <w:r>
              <w:rPr>
                <w:color w:val="000000"/>
                <w:lang w:val="uk-UA"/>
              </w:rPr>
              <w:t>Южноукраїнської</w:t>
            </w:r>
            <w:proofErr w:type="spellEnd"/>
            <w:r>
              <w:rPr>
                <w:color w:val="000000"/>
                <w:lang w:val="uk-UA"/>
              </w:rPr>
              <w:t xml:space="preserve"> міської ради;</w:t>
            </w:r>
          </w:p>
          <w:p w:rsidR="002F7F1B" w:rsidRPr="00386EC3" w:rsidRDefault="002F7F1B" w:rsidP="00386EC3">
            <w:pPr>
              <w:tabs>
                <w:tab w:val="left" w:pos="4961"/>
              </w:tabs>
              <w:jc w:val="both"/>
              <w:rPr>
                <w:color w:val="000000"/>
                <w:lang w:val="uk-UA"/>
              </w:rPr>
            </w:pPr>
          </w:p>
        </w:tc>
      </w:tr>
      <w:tr w:rsidR="002F7F1B" w:rsidRPr="008E03AC">
        <w:tc>
          <w:tcPr>
            <w:tcW w:w="3348" w:type="dxa"/>
          </w:tcPr>
          <w:p w:rsidR="002F7F1B" w:rsidRDefault="002F7F1B" w:rsidP="00A3647B">
            <w:pPr>
              <w:ind w:right="-21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Булгаров</w:t>
            </w:r>
            <w:proofErr w:type="spellEnd"/>
            <w:r>
              <w:rPr>
                <w:color w:val="000000"/>
                <w:lang w:val="uk-UA"/>
              </w:rPr>
              <w:t xml:space="preserve"> Віктор Георгійович</w:t>
            </w:r>
          </w:p>
        </w:tc>
        <w:tc>
          <w:tcPr>
            <w:tcW w:w="360" w:type="dxa"/>
          </w:tcPr>
          <w:p w:rsidR="002F7F1B" w:rsidRDefault="002F7F1B" w:rsidP="00A3647B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081" w:type="dxa"/>
          </w:tcPr>
          <w:p w:rsidR="002F7F1B" w:rsidRDefault="002F7F1B" w:rsidP="00A3647B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виробничо-підготовчого відділу комунального підприємства «Теплопостачання та водо-каналізаційне господарство»;</w:t>
            </w:r>
          </w:p>
          <w:p w:rsidR="002F7F1B" w:rsidRDefault="002F7F1B" w:rsidP="00A3647B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</w:p>
        </w:tc>
      </w:tr>
      <w:tr w:rsidR="002F7F1B" w:rsidRPr="008E03AC">
        <w:tc>
          <w:tcPr>
            <w:tcW w:w="3348" w:type="dxa"/>
          </w:tcPr>
          <w:p w:rsidR="002F7F1B" w:rsidRDefault="002F7F1B" w:rsidP="00A3647B">
            <w:pPr>
              <w:ind w:right="-21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Квасневський</w:t>
            </w:r>
            <w:proofErr w:type="spellEnd"/>
            <w:r>
              <w:rPr>
                <w:color w:val="000000"/>
                <w:lang w:val="uk-UA"/>
              </w:rPr>
              <w:t xml:space="preserve"> Євген Анатолійович</w:t>
            </w:r>
          </w:p>
        </w:tc>
        <w:tc>
          <w:tcPr>
            <w:tcW w:w="360" w:type="dxa"/>
          </w:tcPr>
          <w:p w:rsidR="002F7F1B" w:rsidRDefault="002F7F1B" w:rsidP="00A3647B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081" w:type="dxa"/>
          </w:tcPr>
          <w:p w:rsidR="002F7F1B" w:rsidRDefault="002F7F1B" w:rsidP="00A3647B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депутат </w:t>
            </w:r>
            <w:proofErr w:type="spellStart"/>
            <w:r>
              <w:rPr>
                <w:color w:val="000000"/>
                <w:lang w:val="uk-UA"/>
              </w:rPr>
              <w:t>Южноукраїнської</w:t>
            </w:r>
            <w:proofErr w:type="spellEnd"/>
            <w:r>
              <w:rPr>
                <w:color w:val="000000"/>
                <w:lang w:val="uk-UA"/>
              </w:rPr>
              <w:t xml:space="preserve"> міської ради (за погодженням);</w:t>
            </w:r>
          </w:p>
          <w:p w:rsidR="002F7F1B" w:rsidRDefault="002F7F1B" w:rsidP="00A3647B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</w:p>
        </w:tc>
      </w:tr>
      <w:tr w:rsidR="002F7F1B" w:rsidRPr="008E03AC">
        <w:tc>
          <w:tcPr>
            <w:tcW w:w="3348" w:type="dxa"/>
          </w:tcPr>
          <w:p w:rsidR="002F7F1B" w:rsidRDefault="002F7F1B" w:rsidP="00A3647B">
            <w:pPr>
              <w:ind w:right="-21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Коломис</w:t>
            </w:r>
            <w:proofErr w:type="spellEnd"/>
            <w:r>
              <w:rPr>
                <w:color w:val="000000"/>
                <w:lang w:val="uk-UA"/>
              </w:rPr>
              <w:t xml:space="preserve"> Наталя Вікторівна</w:t>
            </w:r>
          </w:p>
        </w:tc>
        <w:tc>
          <w:tcPr>
            <w:tcW w:w="360" w:type="dxa"/>
          </w:tcPr>
          <w:p w:rsidR="002F7F1B" w:rsidRDefault="002F7F1B" w:rsidP="00A3647B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081" w:type="dxa"/>
          </w:tcPr>
          <w:p w:rsidR="002F7F1B" w:rsidRDefault="002F7F1B" w:rsidP="00A3647B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мешканець міста;</w:t>
            </w:r>
          </w:p>
        </w:tc>
      </w:tr>
      <w:tr w:rsidR="002F7F1B" w:rsidRPr="008E03AC">
        <w:tc>
          <w:tcPr>
            <w:tcW w:w="3348" w:type="dxa"/>
          </w:tcPr>
          <w:p w:rsidR="002F7F1B" w:rsidRDefault="002F7F1B" w:rsidP="00A3647B">
            <w:pPr>
              <w:ind w:right="-21"/>
              <w:rPr>
                <w:color w:val="000000"/>
                <w:lang w:val="uk-UA"/>
              </w:rPr>
            </w:pPr>
          </w:p>
        </w:tc>
        <w:tc>
          <w:tcPr>
            <w:tcW w:w="360" w:type="dxa"/>
          </w:tcPr>
          <w:p w:rsidR="002F7F1B" w:rsidRDefault="002F7F1B" w:rsidP="00A3647B">
            <w:pPr>
              <w:ind w:right="715"/>
              <w:rPr>
                <w:color w:val="000000"/>
                <w:lang w:val="uk-UA"/>
              </w:rPr>
            </w:pPr>
          </w:p>
        </w:tc>
        <w:tc>
          <w:tcPr>
            <w:tcW w:w="5081" w:type="dxa"/>
          </w:tcPr>
          <w:p w:rsidR="002F7F1B" w:rsidRDefault="002F7F1B" w:rsidP="00A3647B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</w:p>
        </w:tc>
      </w:tr>
      <w:tr w:rsidR="002F7F1B" w:rsidRPr="008E03AC">
        <w:tc>
          <w:tcPr>
            <w:tcW w:w="3348" w:type="dxa"/>
          </w:tcPr>
          <w:p w:rsidR="002F7F1B" w:rsidRDefault="002F7F1B" w:rsidP="009A3D72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Комарова Ольга Матвіївна</w:t>
            </w:r>
          </w:p>
        </w:tc>
        <w:tc>
          <w:tcPr>
            <w:tcW w:w="360" w:type="dxa"/>
          </w:tcPr>
          <w:p w:rsidR="002F7F1B" w:rsidRDefault="002F7F1B" w:rsidP="00A3647B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081" w:type="dxa"/>
          </w:tcPr>
          <w:p w:rsidR="002F7F1B" w:rsidRDefault="002F7F1B" w:rsidP="00A3647B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головний економіст комунального підприємства «Теплопостачання  та водо-каналізаційне господарства»;</w:t>
            </w:r>
          </w:p>
        </w:tc>
      </w:tr>
      <w:tr w:rsidR="002F7F1B" w:rsidRPr="008E03AC">
        <w:tc>
          <w:tcPr>
            <w:tcW w:w="3348" w:type="dxa"/>
          </w:tcPr>
          <w:p w:rsidR="002F7F1B" w:rsidRDefault="002F7F1B" w:rsidP="009A3D72">
            <w:pPr>
              <w:ind w:right="-21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Курдасов</w:t>
            </w:r>
            <w:proofErr w:type="spellEnd"/>
            <w:r>
              <w:rPr>
                <w:color w:val="000000"/>
                <w:lang w:val="uk-UA"/>
              </w:rPr>
              <w:t xml:space="preserve"> Олександр Олександрович</w:t>
            </w:r>
          </w:p>
        </w:tc>
        <w:tc>
          <w:tcPr>
            <w:tcW w:w="360" w:type="dxa"/>
          </w:tcPr>
          <w:p w:rsidR="002F7F1B" w:rsidRDefault="002F7F1B" w:rsidP="00A3647B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081" w:type="dxa"/>
          </w:tcPr>
          <w:p w:rsidR="002F7F1B" w:rsidRDefault="002F7F1B" w:rsidP="00A3647B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депутат </w:t>
            </w:r>
            <w:proofErr w:type="spellStart"/>
            <w:r>
              <w:rPr>
                <w:color w:val="000000"/>
                <w:lang w:val="uk-UA"/>
              </w:rPr>
              <w:t>Южноукраїнської</w:t>
            </w:r>
            <w:proofErr w:type="spellEnd"/>
            <w:r>
              <w:rPr>
                <w:color w:val="000000"/>
                <w:lang w:val="uk-UA"/>
              </w:rPr>
              <w:t xml:space="preserve"> міської ради (за погодженням);</w:t>
            </w:r>
          </w:p>
          <w:p w:rsidR="002F7F1B" w:rsidRDefault="002F7F1B" w:rsidP="00A3647B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</w:p>
        </w:tc>
      </w:tr>
      <w:tr w:rsidR="002F7F1B" w:rsidRPr="008E03AC">
        <w:tc>
          <w:tcPr>
            <w:tcW w:w="3348" w:type="dxa"/>
          </w:tcPr>
          <w:p w:rsidR="002F7F1B" w:rsidRPr="00BC3AE5" w:rsidRDefault="002F7F1B" w:rsidP="00A3647B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</w:rPr>
              <w:t>Стул</w:t>
            </w:r>
            <w:proofErr w:type="spellStart"/>
            <w:r>
              <w:rPr>
                <w:color w:val="000000"/>
                <w:lang w:val="uk-UA"/>
              </w:rPr>
              <w:t>ін</w:t>
            </w:r>
            <w:proofErr w:type="spellEnd"/>
            <w:r>
              <w:rPr>
                <w:color w:val="000000"/>
                <w:lang w:val="uk-UA"/>
              </w:rPr>
              <w:t xml:space="preserve"> Андрій Миколайович</w:t>
            </w:r>
          </w:p>
        </w:tc>
        <w:tc>
          <w:tcPr>
            <w:tcW w:w="360" w:type="dxa"/>
          </w:tcPr>
          <w:p w:rsidR="002F7F1B" w:rsidRDefault="002F7F1B" w:rsidP="00A3647B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081" w:type="dxa"/>
          </w:tcPr>
          <w:p w:rsidR="002F7F1B" w:rsidRDefault="002F7F1B" w:rsidP="00A3647B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громадська організація «Самопоміч Южноукраїнська» (за погодженням);</w:t>
            </w:r>
          </w:p>
          <w:p w:rsidR="002F7F1B" w:rsidRDefault="002F7F1B" w:rsidP="00A3647B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</w:p>
        </w:tc>
      </w:tr>
      <w:tr w:rsidR="002F7F1B" w:rsidRPr="00062335">
        <w:tc>
          <w:tcPr>
            <w:tcW w:w="3348" w:type="dxa"/>
          </w:tcPr>
          <w:p w:rsidR="002F7F1B" w:rsidRDefault="002F7F1B" w:rsidP="00A3647B">
            <w:pPr>
              <w:ind w:right="-21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Миськів</w:t>
            </w:r>
            <w:proofErr w:type="spellEnd"/>
            <w:r>
              <w:rPr>
                <w:color w:val="000000"/>
                <w:lang w:val="uk-UA"/>
              </w:rPr>
              <w:t xml:space="preserve"> Сергій Олександрович</w:t>
            </w:r>
          </w:p>
        </w:tc>
        <w:tc>
          <w:tcPr>
            <w:tcW w:w="360" w:type="dxa"/>
          </w:tcPr>
          <w:p w:rsidR="002F7F1B" w:rsidRDefault="002F7F1B" w:rsidP="00A3647B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081" w:type="dxa"/>
          </w:tcPr>
          <w:p w:rsidR="002F7F1B" w:rsidRPr="00386EC3" w:rsidRDefault="002F7F1B" w:rsidP="009A3D72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386EC3">
              <w:rPr>
                <w:sz w:val="24"/>
                <w:szCs w:val="24"/>
              </w:rPr>
              <w:t xml:space="preserve"> відділу правової роботи </w:t>
            </w:r>
            <w:r>
              <w:rPr>
                <w:sz w:val="24"/>
                <w:szCs w:val="24"/>
              </w:rPr>
              <w:t xml:space="preserve">апарату  </w:t>
            </w:r>
            <w:proofErr w:type="spellStart"/>
            <w:r>
              <w:rPr>
                <w:sz w:val="24"/>
                <w:szCs w:val="24"/>
              </w:rPr>
              <w:t>Южноукраїнської</w:t>
            </w:r>
            <w:proofErr w:type="spellEnd"/>
            <w:r>
              <w:rPr>
                <w:sz w:val="24"/>
                <w:szCs w:val="24"/>
              </w:rPr>
              <w:t xml:space="preserve"> міської ради та її виконавчого комітету;</w:t>
            </w:r>
            <w:r w:rsidRPr="00386EC3">
              <w:rPr>
                <w:sz w:val="24"/>
                <w:szCs w:val="24"/>
              </w:rPr>
              <w:t xml:space="preserve">                   </w:t>
            </w:r>
          </w:p>
        </w:tc>
      </w:tr>
      <w:tr w:rsidR="002F7F1B" w:rsidRPr="008E03AC">
        <w:tc>
          <w:tcPr>
            <w:tcW w:w="3348" w:type="dxa"/>
          </w:tcPr>
          <w:p w:rsidR="002F7F1B" w:rsidRDefault="00175FA4" w:rsidP="008940FB">
            <w:pPr>
              <w:ind w:right="-21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Не</w:t>
            </w:r>
            <w:r w:rsidR="002F7F1B">
              <w:rPr>
                <w:color w:val="000000"/>
                <w:lang w:val="uk-UA"/>
              </w:rPr>
              <w:t>вертій</w:t>
            </w:r>
            <w:proofErr w:type="spellEnd"/>
            <w:r w:rsidR="002F7F1B">
              <w:rPr>
                <w:color w:val="000000"/>
                <w:lang w:val="uk-UA"/>
              </w:rPr>
              <w:t xml:space="preserve"> Зоя Володимирівна</w:t>
            </w:r>
          </w:p>
        </w:tc>
        <w:tc>
          <w:tcPr>
            <w:tcW w:w="360" w:type="dxa"/>
          </w:tcPr>
          <w:p w:rsidR="002F7F1B" w:rsidRDefault="002F7F1B" w:rsidP="00A3647B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081" w:type="dxa"/>
          </w:tcPr>
          <w:p w:rsidR="002F7F1B" w:rsidRDefault="002F7F1B" w:rsidP="00A3647B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мешканець міста;</w:t>
            </w:r>
          </w:p>
          <w:p w:rsidR="002F7F1B" w:rsidRDefault="002F7F1B" w:rsidP="00A3647B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</w:p>
          <w:p w:rsidR="002F7F1B" w:rsidRDefault="002F7F1B" w:rsidP="00A3647B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</w:p>
        </w:tc>
      </w:tr>
      <w:tr w:rsidR="002F7F1B" w:rsidRPr="008E03AC">
        <w:tc>
          <w:tcPr>
            <w:tcW w:w="3348" w:type="dxa"/>
          </w:tcPr>
          <w:p w:rsidR="002F7F1B" w:rsidRDefault="002F7F1B" w:rsidP="00A3647B">
            <w:pPr>
              <w:ind w:right="-21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lastRenderedPageBreak/>
              <w:t>Носан</w:t>
            </w:r>
            <w:proofErr w:type="spellEnd"/>
            <w:r>
              <w:rPr>
                <w:color w:val="000000"/>
                <w:lang w:val="uk-UA"/>
              </w:rPr>
              <w:t xml:space="preserve"> Микола Миколайович</w:t>
            </w:r>
          </w:p>
        </w:tc>
        <w:tc>
          <w:tcPr>
            <w:tcW w:w="360" w:type="dxa"/>
          </w:tcPr>
          <w:p w:rsidR="002F7F1B" w:rsidRDefault="002F7F1B" w:rsidP="00A3647B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081" w:type="dxa"/>
          </w:tcPr>
          <w:p w:rsidR="002F7F1B" w:rsidRDefault="002F7F1B" w:rsidP="00A3647B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депутат </w:t>
            </w:r>
            <w:proofErr w:type="spellStart"/>
            <w:r>
              <w:rPr>
                <w:color w:val="000000"/>
                <w:lang w:val="uk-UA"/>
              </w:rPr>
              <w:t>Южноукраїнської</w:t>
            </w:r>
            <w:proofErr w:type="spellEnd"/>
            <w:r>
              <w:rPr>
                <w:color w:val="000000"/>
                <w:lang w:val="uk-UA"/>
              </w:rPr>
              <w:t xml:space="preserve"> міської ради (за погодженням);</w:t>
            </w:r>
          </w:p>
          <w:p w:rsidR="002F7F1B" w:rsidRDefault="002F7F1B" w:rsidP="00A3647B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</w:p>
        </w:tc>
      </w:tr>
      <w:tr w:rsidR="002F7F1B" w:rsidRPr="004100F3">
        <w:tc>
          <w:tcPr>
            <w:tcW w:w="3348" w:type="dxa"/>
          </w:tcPr>
          <w:p w:rsidR="002F7F1B" w:rsidRDefault="002F7F1B" w:rsidP="00A623C9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Пачкова Наталя Іллівна</w:t>
            </w:r>
          </w:p>
        </w:tc>
        <w:tc>
          <w:tcPr>
            <w:tcW w:w="360" w:type="dxa"/>
          </w:tcPr>
          <w:p w:rsidR="002F7F1B" w:rsidRDefault="002F7F1B" w:rsidP="00A623C9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081" w:type="dxa"/>
          </w:tcPr>
          <w:p w:rsidR="002F7F1B" w:rsidRDefault="002F7F1B" w:rsidP="00A623C9">
            <w:pPr>
              <w:jc w:val="both"/>
              <w:rPr>
                <w:color w:val="000000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н</w:t>
            </w:r>
            <w:proofErr w:type="spellStart"/>
            <w:r w:rsidRPr="00386EC3">
              <w:rPr>
                <w:shd w:val="clear" w:color="auto" w:fill="FFFFFF"/>
              </w:rPr>
              <w:t>ачальник</w:t>
            </w:r>
            <w:proofErr w:type="spellEnd"/>
            <w:r w:rsidRPr="00386EC3">
              <w:rPr>
                <w:shd w:val="clear" w:color="auto" w:fill="FFFFFF"/>
              </w:rPr>
              <w:t xml:space="preserve"> </w:t>
            </w:r>
            <w:proofErr w:type="spellStart"/>
            <w:r w:rsidRPr="00386EC3">
              <w:rPr>
                <w:shd w:val="clear" w:color="auto" w:fill="FFFFFF"/>
              </w:rPr>
              <w:t>відділу</w:t>
            </w:r>
            <w:proofErr w:type="spellEnd"/>
            <w:r w:rsidRPr="00386EC3">
              <w:rPr>
                <w:shd w:val="clear" w:color="auto" w:fill="FFFFFF"/>
              </w:rPr>
              <w:t xml:space="preserve"> </w:t>
            </w:r>
            <w:proofErr w:type="spellStart"/>
            <w:r w:rsidRPr="00386EC3">
              <w:rPr>
                <w:shd w:val="clear" w:color="auto" w:fill="FFFFFF"/>
              </w:rPr>
              <w:t>житлово-комунального</w:t>
            </w:r>
            <w:proofErr w:type="spellEnd"/>
            <w:r w:rsidRPr="00386EC3">
              <w:rPr>
                <w:shd w:val="clear" w:color="auto" w:fill="FFFFFF"/>
              </w:rPr>
              <w:t xml:space="preserve"> </w:t>
            </w:r>
            <w:proofErr w:type="spellStart"/>
            <w:r w:rsidRPr="00386EC3">
              <w:rPr>
                <w:shd w:val="clear" w:color="auto" w:fill="FFFFFF"/>
              </w:rPr>
              <w:t>господарства</w:t>
            </w:r>
            <w:proofErr w:type="spellEnd"/>
            <w:r w:rsidRPr="00386EC3">
              <w:rPr>
                <w:shd w:val="clear" w:color="auto" w:fill="FFFFFF"/>
              </w:rPr>
              <w:t xml:space="preserve"> та благоустрою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департаменту інфраструктури міського господарства </w:t>
            </w:r>
            <w:proofErr w:type="spellStart"/>
            <w:r>
              <w:rPr>
                <w:color w:val="000000"/>
                <w:lang w:val="uk-UA"/>
              </w:rPr>
              <w:t>Южноукраїнської</w:t>
            </w:r>
            <w:proofErr w:type="spellEnd"/>
            <w:r>
              <w:rPr>
                <w:color w:val="000000"/>
                <w:lang w:val="uk-UA"/>
              </w:rPr>
              <w:t xml:space="preserve"> міської ради;</w:t>
            </w:r>
          </w:p>
          <w:p w:rsidR="002F7F1B" w:rsidRPr="00386EC3" w:rsidRDefault="002F7F1B" w:rsidP="00A623C9">
            <w:pPr>
              <w:jc w:val="both"/>
              <w:rPr>
                <w:lang w:val="uk-UA"/>
              </w:rPr>
            </w:pPr>
          </w:p>
        </w:tc>
      </w:tr>
      <w:tr w:rsidR="002F7F1B" w:rsidRPr="004100F3">
        <w:tc>
          <w:tcPr>
            <w:tcW w:w="3348" w:type="dxa"/>
          </w:tcPr>
          <w:p w:rsidR="002F7F1B" w:rsidRDefault="002F7F1B" w:rsidP="00A3647B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Петрик Інна Василівна</w:t>
            </w:r>
          </w:p>
        </w:tc>
        <w:tc>
          <w:tcPr>
            <w:tcW w:w="360" w:type="dxa"/>
          </w:tcPr>
          <w:p w:rsidR="002F7F1B" w:rsidRDefault="002F7F1B" w:rsidP="00A3647B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081" w:type="dxa"/>
          </w:tcPr>
          <w:p w:rsidR="002F7F1B" w:rsidRDefault="002F7F1B" w:rsidP="00A3647B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начальник управління економічного розвитку </w:t>
            </w:r>
            <w:proofErr w:type="spellStart"/>
            <w:r>
              <w:rPr>
                <w:color w:val="000000"/>
                <w:lang w:val="uk-UA"/>
              </w:rPr>
              <w:t>Южноукраїнської</w:t>
            </w:r>
            <w:proofErr w:type="spellEnd"/>
            <w:r>
              <w:rPr>
                <w:color w:val="000000"/>
                <w:lang w:val="uk-UA"/>
              </w:rPr>
              <w:t xml:space="preserve"> міської ради;</w:t>
            </w:r>
          </w:p>
          <w:p w:rsidR="002F7F1B" w:rsidRDefault="002F7F1B" w:rsidP="00A3647B">
            <w:pPr>
              <w:jc w:val="both"/>
              <w:rPr>
                <w:color w:val="000000"/>
                <w:lang w:val="uk-UA"/>
              </w:rPr>
            </w:pPr>
          </w:p>
        </w:tc>
      </w:tr>
      <w:tr w:rsidR="002F7F1B" w:rsidRPr="004100F3">
        <w:tc>
          <w:tcPr>
            <w:tcW w:w="3348" w:type="dxa"/>
          </w:tcPr>
          <w:p w:rsidR="002F7F1B" w:rsidRDefault="002F7F1B" w:rsidP="00A3647B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Потапова Людмила Аркадіївна</w:t>
            </w:r>
          </w:p>
        </w:tc>
        <w:tc>
          <w:tcPr>
            <w:tcW w:w="360" w:type="dxa"/>
          </w:tcPr>
          <w:p w:rsidR="002F7F1B" w:rsidRDefault="002F7F1B" w:rsidP="00A3647B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081" w:type="dxa"/>
          </w:tcPr>
          <w:p w:rsidR="002F7F1B" w:rsidRDefault="002F7F1B" w:rsidP="00A3647B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депутат </w:t>
            </w:r>
            <w:proofErr w:type="spellStart"/>
            <w:r>
              <w:rPr>
                <w:color w:val="000000"/>
                <w:lang w:val="uk-UA"/>
              </w:rPr>
              <w:t>Южноукраїнської</w:t>
            </w:r>
            <w:proofErr w:type="spellEnd"/>
            <w:r>
              <w:rPr>
                <w:color w:val="000000"/>
                <w:lang w:val="uk-UA"/>
              </w:rPr>
              <w:t xml:space="preserve"> міської ради (за погодженням);</w:t>
            </w:r>
          </w:p>
          <w:p w:rsidR="002F7F1B" w:rsidRDefault="002F7F1B" w:rsidP="00A3647B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</w:p>
        </w:tc>
      </w:tr>
      <w:tr w:rsidR="002F7F1B" w:rsidRPr="004100F3">
        <w:tc>
          <w:tcPr>
            <w:tcW w:w="3348" w:type="dxa"/>
          </w:tcPr>
          <w:p w:rsidR="002F7F1B" w:rsidRDefault="002F7F1B" w:rsidP="00A3647B">
            <w:pPr>
              <w:ind w:right="-21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Татьков</w:t>
            </w:r>
            <w:proofErr w:type="spellEnd"/>
            <w:r>
              <w:rPr>
                <w:color w:val="000000"/>
                <w:lang w:val="uk-UA"/>
              </w:rPr>
              <w:t xml:space="preserve"> Федір Сергійович</w:t>
            </w:r>
          </w:p>
        </w:tc>
        <w:tc>
          <w:tcPr>
            <w:tcW w:w="360" w:type="dxa"/>
          </w:tcPr>
          <w:p w:rsidR="002F7F1B" w:rsidRDefault="002F7F1B" w:rsidP="00A3647B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081" w:type="dxa"/>
          </w:tcPr>
          <w:p w:rsidR="002F7F1B" w:rsidRDefault="002F7F1B" w:rsidP="00A3647B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депутат </w:t>
            </w:r>
            <w:proofErr w:type="spellStart"/>
            <w:r>
              <w:rPr>
                <w:color w:val="000000"/>
                <w:lang w:val="uk-UA"/>
              </w:rPr>
              <w:t>Южноукраїнської</w:t>
            </w:r>
            <w:proofErr w:type="spellEnd"/>
            <w:r>
              <w:rPr>
                <w:color w:val="000000"/>
                <w:lang w:val="uk-UA"/>
              </w:rPr>
              <w:t xml:space="preserve"> міської ради (за погодженням);</w:t>
            </w:r>
          </w:p>
          <w:p w:rsidR="002F7F1B" w:rsidRDefault="002F7F1B" w:rsidP="00A3647B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</w:p>
        </w:tc>
      </w:tr>
      <w:tr w:rsidR="002F7F1B">
        <w:tc>
          <w:tcPr>
            <w:tcW w:w="3348" w:type="dxa"/>
          </w:tcPr>
          <w:p w:rsidR="002F7F1B" w:rsidRDefault="002F7F1B" w:rsidP="00A3647B">
            <w:pPr>
              <w:ind w:right="-21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Тацієнко</w:t>
            </w:r>
            <w:proofErr w:type="spellEnd"/>
            <w:r>
              <w:rPr>
                <w:color w:val="000000"/>
                <w:lang w:val="uk-UA"/>
              </w:rPr>
              <w:t xml:space="preserve"> Тетяна Володимирівна</w:t>
            </w:r>
          </w:p>
        </w:tc>
        <w:tc>
          <w:tcPr>
            <w:tcW w:w="360" w:type="dxa"/>
          </w:tcPr>
          <w:p w:rsidR="002F7F1B" w:rsidRDefault="002F7F1B" w:rsidP="00A3647B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081" w:type="dxa"/>
          </w:tcPr>
          <w:p w:rsidR="002F7F1B" w:rsidRDefault="002F7F1B" w:rsidP="00A3647B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заступник начальника управління – начальник відділу економіки управління економічного розвитку </w:t>
            </w:r>
            <w:proofErr w:type="spellStart"/>
            <w:r>
              <w:rPr>
                <w:color w:val="000000"/>
                <w:lang w:val="uk-UA"/>
              </w:rPr>
              <w:t>Южноукраїнської</w:t>
            </w:r>
            <w:proofErr w:type="spellEnd"/>
            <w:r>
              <w:rPr>
                <w:color w:val="000000"/>
                <w:lang w:val="uk-UA"/>
              </w:rPr>
              <w:t xml:space="preserve"> міської ради;</w:t>
            </w:r>
          </w:p>
          <w:p w:rsidR="002F7F1B" w:rsidRDefault="002F7F1B" w:rsidP="00386EC3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</w:p>
        </w:tc>
      </w:tr>
      <w:tr w:rsidR="002F7F1B">
        <w:tc>
          <w:tcPr>
            <w:tcW w:w="3348" w:type="dxa"/>
          </w:tcPr>
          <w:p w:rsidR="002F7F1B" w:rsidRPr="00BC3AE5" w:rsidRDefault="002F7F1B" w:rsidP="00A3647B">
            <w:pPr>
              <w:ind w:right="-21"/>
              <w:rPr>
                <w:color w:val="000000"/>
                <w:lang w:val="uk-UA"/>
              </w:rPr>
            </w:pPr>
          </w:p>
        </w:tc>
        <w:tc>
          <w:tcPr>
            <w:tcW w:w="360" w:type="dxa"/>
          </w:tcPr>
          <w:p w:rsidR="002F7F1B" w:rsidRDefault="002F7F1B" w:rsidP="00A3647B">
            <w:pPr>
              <w:ind w:right="715"/>
              <w:rPr>
                <w:color w:val="000000"/>
                <w:lang w:val="uk-UA"/>
              </w:rPr>
            </w:pPr>
          </w:p>
        </w:tc>
        <w:tc>
          <w:tcPr>
            <w:tcW w:w="5081" w:type="dxa"/>
          </w:tcPr>
          <w:p w:rsidR="002F7F1B" w:rsidRDefault="002F7F1B" w:rsidP="00A3647B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</w:p>
        </w:tc>
      </w:tr>
      <w:tr w:rsidR="002F7F1B">
        <w:tc>
          <w:tcPr>
            <w:tcW w:w="3348" w:type="dxa"/>
          </w:tcPr>
          <w:p w:rsidR="002F7F1B" w:rsidRDefault="002F7F1B" w:rsidP="00A3647B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Людмила Миколаївна</w:t>
            </w:r>
          </w:p>
        </w:tc>
        <w:tc>
          <w:tcPr>
            <w:tcW w:w="360" w:type="dxa"/>
          </w:tcPr>
          <w:p w:rsidR="002F7F1B" w:rsidRDefault="002F7F1B" w:rsidP="00A3647B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081" w:type="dxa"/>
          </w:tcPr>
          <w:p w:rsidR="002F7F1B" w:rsidRDefault="002F7F1B" w:rsidP="00A3647B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депутат </w:t>
            </w:r>
            <w:proofErr w:type="spellStart"/>
            <w:r>
              <w:rPr>
                <w:color w:val="000000"/>
                <w:lang w:val="uk-UA"/>
              </w:rPr>
              <w:t>Южноукраїнської</w:t>
            </w:r>
            <w:proofErr w:type="spellEnd"/>
            <w:r>
              <w:rPr>
                <w:color w:val="000000"/>
                <w:lang w:val="uk-UA"/>
              </w:rPr>
              <w:t xml:space="preserve"> міської ради (за погодженням);</w:t>
            </w:r>
          </w:p>
          <w:p w:rsidR="002F7F1B" w:rsidRDefault="002F7F1B" w:rsidP="00A3647B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</w:p>
        </w:tc>
      </w:tr>
    </w:tbl>
    <w:p w:rsidR="002F7F1B" w:rsidRDefault="002F7F1B" w:rsidP="001560D8">
      <w:pPr>
        <w:rPr>
          <w:lang w:val="uk-UA"/>
        </w:rPr>
      </w:pPr>
    </w:p>
    <w:p w:rsidR="002F7F1B" w:rsidRDefault="002F7F1B" w:rsidP="001560D8">
      <w:pPr>
        <w:rPr>
          <w:lang w:val="uk-UA"/>
        </w:rPr>
      </w:pPr>
    </w:p>
    <w:p w:rsidR="002F7F1B" w:rsidRDefault="002F7F1B" w:rsidP="001560D8">
      <w:pPr>
        <w:rPr>
          <w:lang w:val="uk-UA"/>
        </w:rPr>
      </w:pPr>
    </w:p>
    <w:p w:rsidR="002F7F1B" w:rsidRDefault="002F7F1B" w:rsidP="001560D8">
      <w:pPr>
        <w:rPr>
          <w:lang w:val="uk-UA"/>
        </w:rPr>
      </w:pPr>
    </w:p>
    <w:p w:rsidR="002F7F1B" w:rsidRDefault="002F7F1B" w:rsidP="001560D8">
      <w:pPr>
        <w:rPr>
          <w:lang w:val="uk-UA"/>
        </w:rPr>
      </w:pPr>
    </w:p>
    <w:p w:rsidR="002F7F1B" w:rsidRDefault="002F7F1B" w:rsidP="001560D8">
      <w:pPr>
        <w:rPr>
          <w:lang w:val="uk-UA"/>
        </w:rPr>
      </w:pPr>
      <w:r>
        <w:rPr>
          <w:lang w:val="uk-UA"/>
        </w:rPr>
        <w:t xml:space="preserve">Заступник міського голови </w:t>
      </w:r>
    </w:p>
    <w:p w:rsidR="002F7F1B" w:rsidRDefault="002F7F1B" w:rsidP="001560D8">
      <w:pPr>
        <w:rPr>
          <w:lang w:val="uk-UA"/>
        </w:rPr>
      </w:pPr>
      <w:r>
        <w:rPr>
          <w:lang w:val="uk-UA"/>
        </w:rPr>
        <w:t xml:space="preserve">з питань виконавчих органів ради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proofErr w:type="spellStart"/>
      <w:r>
        <w:rPr>
          <w:lang w:val="uk-UA"/>
        </w:rPr>
        <w:t>О.М.Кольчак</w:t>
      </w:r>
      <w:proofErr w:type="spellEnd"/>
      <w:r>
        <w:rPr>
          <w:lang w:val="uk-UA"/>
        </w:rPr>
        <w:t xml:space="preserve">  </w:t>
      </w:r>
    </w:p>
    <w:sectPr w:rsidR="002F7F1B" w:rsidSect="003B3BEB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25B"/>
    <w:multiLevelType w:val="hybridMultilevel"/>
    <w:tmpl w:val="1F7EA6EC"/>
    <w:lvl w:ilvl="0" w:tplc="301C2462">
      <w:start w:val="1"/>
      <w:numFmt w:val="decimal"/>
      <w:lvlText w:val="%1."/>
      <w:lvlJc w:val="left"/>
      <w:pPr>
        <w:ind w:left="1185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7F1D3E"/>
    <w:multiLevelType w:val="hybridMultilevel"/>
    <w:tmpl w:val="A1B8A7F0"/>
    <w:lvl w:ilvl="0" w:tplc="4A726D40">
      <w:start w:val="1"/>
      <w:numFmt w:val="decimal"/>
      <w:lvlText w:val="%1)"/>
      <w:lvlJc w:val="left"/>
      <w:pPr>
        <w:ind w:left="720" w:hanging="360"/>
      </w:pPr>
      <w:rPr>
        <w:sz w:val="23"/>
        <w:szCs w:val="23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D8"/>
    <w:rsid w:val="00010921"/>
    <w:rsid w:val="00062335"/>
    <w:rsid w:val="00084323"/>
    <w:rsid w:val="00084339"/>
    <w:rsid w:val="000A5F25"/>
    <w:rsid w:val="00102D7C"/>
    <w:rsid w:val="001376ED"/>
    <w:rsid w:val="00151AFD"/>
    <w:rsid w:val="001560D8"/>
    <w:rsid w:val="00175FA4"/>
    <w:rsid w:val="002873DA"/>
    <w:rsid w:val="002F7F1B"/>
    <w:rsid w:val="00380AD3"/>
    <w:rsid w:val="00386EC3"/>
    <w:rsid w:val="003B3BEB"/>
    <w:rsid w:val="00405AD6"/>
    <w:rsid w:val="00405F1B"/>
    <w:rsid w:val="004100F3"/>
    <w:rsid w:val="004220FE"/>
    <w:rsid w:val="00450F6F"/>
    <w:rsid w:val="004C0E5E"/>
    <w:rsid w:val="00510C35"/>
    <w:rsid w:val="00552D98"/>
    <w:rsid w:val="0055529F"/>
    <w:rsid w:val="005E141E"/>
    <w:rsid w:val="005F1730"/>
    <w:rsid w:val="00633921"/>
    <w:rsid w:val="00636C20"/>
    <w:rsid w:val="00637593"/>
    <w:rsid w:val="00657A6D"/>
    <w:rsid w:val="006654FF"/>
    <w:rsid w:val="006B0D0C"/>
    <w:rsid w:val="006B3E19"/>
    <w:rsid w:val="006D2926"/>
    <w:rsid w:val="007860A8"/>
    <w:rsid w:val="00790ADA"/>
    <w:rsid w:val="007A68DE"/>
    <w:rsid w:val="0085421E"/>
    <w:rsid w:val="008940FB"/>
    <w:rsid w:val="008E03AC"/>
    <w:rsid w:val="00921B56"/>
    <w:rsid w:val="0094770E"/>
    <w:rsid w:val="009A3D72"/>
    <w:rsid w:val="00A0133A"/>
    <w:rsid w:val="00A22C9B"/>
    <w:rsid w:val="00A3647B"/>
    <w:rsid w:val="00A623C9"/>
    <w:rsid w:val="00A851CC"/>
    <w:rsid w:val="00AA1C2B"/>
    <w:rsid w:val="00AE3CAE"/>
    <w:rsid w:val="00BC3AE5"/>
    <w:rsid w:val="00C07380"/>
    <w:rsid w:val="00C173C9"/>
    <w:rsid w:val="00C24E67"/>
    <w:rsid w:val="00C72CC6"/>
    <w:rsid w:val="00C76542"/>
    <w:rsid w:val="00CC1A84"/>
    <w:rsid w:val="00D65AB4"/>
    <w:rsid w:val="00D94A41"/>
    <w:rsid w:val="00E20396"/>
    <w:rsid w:val="00EF691C"/>
    <w:rsid w:val="00F241B5"/>
    <w:rsid w:val="00F268CF"/>
    <w:rsid w:val="00F31FC3"/>
    <w:rsid w:val="00F66D0C"/>
    <w:rsid w:val="00F70637"/>
    <w:rsid w:val="00FD04E9"/>
    <w:rsid w:val="00FD34C8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0FE662E-AB2D-47C8-95C0-F35CB874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D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560D8"/>
    <w:pPr>
      <w:keepNext/>
      <w:ind w:left="4320"/>
      <w:jc w:val="both"/>
      <w:outlineLvl w:val="1"/>
    </w:pPr>
    <w:rPr>
      <w:rFonts w:ascii="Times New Roman CYR" w:hAnsi="Times New Roman CYR" w:cs="Times New Roman CYR"/>
      <w:i/>
      <w:i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560D8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560D8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560D8"/>
    <w:rPr>
      <w:rFonts w:ascii="Times New Roman CYR" w:hAnsi="Times New Roman CYR" w:cs="Times New Roman CYR"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560D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560D8"/>
    <w:rPr>
      <w:rFonts w:ascii="Cambria" w:hAnsi="Cambria" w:cs="Cambria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1560D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lang w:val="uk-UA"/>
    </w:rPr>
  </w:style>
  <w:style w:type="paragraph" w:styleId="a3">
    <w:name w:val="Body Text"/>
    <w:basedOn w:val="a"/>
    <w:link w:val="a4"/>
    <w:uiPriority w:val="99"/>
    <w:rsid w:val="001560D8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1560D8"/>
    <w:rPr>
      <w:rFonts w:ascii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(2)"/>
    <w:uiPriority w:val="99"/>
    <w:rsid w:val="001560D8"/>
    <w:rPr>
      <w:rFonts w:ascii="Times New Roman" w:hAnsi="Times New Roman" w:cs="Times New Roman"/>
      <w:sz w:val="26"/>
      <w:szCs w:val="26"/>
      <w:u w:val="none"/>
      <w:effect w:val="none"/>
    </w:rPr>
  </w:style>
  <w:style w:type="paragraph" w:styleId="a5">
    <w:name w:val="Normal (Web)"/>
    <w:basedOn w:val="a"/>
    <w:uiPriority w:val="99"/>
    <w:rsid w:val="001560D8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510C35"/>
    <w:rPr>
      <w:b/>
      <w:bCs/>
    </w:rPr>
  </w:style>
  <w:style w:type="paragraph" w:styleId="a7">
    <w:name w:val="List Paragraph"/>
    <w:basedOn w:val="a"/>
    <w:uiPriority w:val="99"/>
    <w:qFormat/>
    <w:rsid w:val="002873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Amin</cp:lastModifiedBy>
  <cp:revision>2</cp:revision>
  <cp:lastPrinted>2018-07-09T13:13:00Z</cp:lastPrinted>
  <dcterms:created xsi:type="dcterms:W3CDTF">2018-07-10T13:02:00Z</dcterms:created>
  <dcterms:modified xsi:type="dcterms:W3CDTF">2018-07-10T13:02:00Z</dcterms:modified>
</cp:coreProperties>
</file>